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19F9" w14:textId="77777777" w:rsidR="006A6200" w:rsidRPr="001931F4" w:rsidRDefault="006A6200" w:rsidP="006A620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b/>
          <w:bCs/>
          <w:color w:val="000000"/>
          <w:sz w:val="22"/>
          <w:szCs w:val="22"/>
        </w:rPr>
      </w:pPr>
      <w:bookmarkStart w:id="0" w:name="_Hlk118364959"/>
      <w:r w:rsidRPr="001931F4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Saxun presenta </w:t>
      </w:r>
      <w:proofErr w:type="spellStart"/>
      <w:r w:rsidRPr="001931F4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Eurostand</w:t>
      </w:r>
      <w:proofErr w:type="spellEnd"/>
      <w:r w:rsidRPr="001931F4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, el cajón para persianas enrollables que favorece el ahorro energético</w:t>
      </w:r>
    </w:p>
    <w:p w14:paraId="6BED309C" w14:textId="77777777" w:rsidR="006A6200" w:rsidRPr="001931F4" w:rsidRDefault="006A6200" w:rsidP="006A620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056EB1A2" w14:textId="77777777" w:rsidR="006A6200" w:rsidRPr="001931F4" w:rsidRDefault="006A6200" w:rsidP="006A620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b/>
          <w:color w:val="7F7F7F"/>
          <w:sz w:val="22"/>
          <w:szCs w:val="22"/>
        </w:rPr>
      </w:pPr>
    </w:p>
    <w:p w14:paraId="02A14921" w14:textId="77777777" w:rsidR="006A6200" w:rsidRPr="001931F4" w:rsidRDefault="006A6200" w:rsidP="006A6200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931F4">
        <w:rPr>
          <w:rStyle w:val="eop"/>
          <w:rFonts w:ascii="Arial" w:hAnsi="Arial" w:cs="Arial"/>
          <w:color w:val="000000"/>
          <w:sz w:val="22"/>
          <w:szCs w:val="22"/>
        </w:rPr>
        <w:t xml:space="preserve">La versión </w:t>
      </w:r>
      <w:proofErr w:type="spellStart"/>
      <w:r w:rsidRPr="001931F4">
        <w:rPr>
          <w:rStyle w:val="eop"/>
          <w:rFonts w:ascii="Arial" w:hAnsi="Arial" w:cs="Arial"/>
          <w:color w:val="000000"/>
          <w:sz w:val="22"/>
          <w:szCs w:val="22"/>
        </w:rPr>
        <w:t>Passive</w:t>
      </w:r>
      <w:proofErr w:type="spellEnd"/>
      <w:r w:rsidRPr="001931F4">
        <w:rPr>
          <w:rStyle w:val="eop"/>
          <w:rFonts w:ascii="Arial" w:hAnsi="Arial" w:cs="Arial"/>
          <w:color w:val="000000"/>
          <w:sz w:val="22"/>
          <w:szCs w:val="22"/>
        </w:rPr>
        <w:t xml:space="preserve"> del cajón </w:t>
      </w:r>
      <w:proofErr w:type="spellStart"/>
      <w:r w:rsidRPr="001931F4">
        <w:rPr>
          <w:rStyle w:val="eop"/>
          <w:rFonts w:ascii="Arial" w:hAnsi="Arial" w:cs="Arial"/>
          <w:color w:val="000000"/>
          <w:sz w:val="22"/>
          <w:szCs w:val="22"/>
        </w:rPr>
        <w:t>Eurostand</w:t>
      </w:r>
      <w:proofErr w:type="spellEnd"/>
      <w:r w:rsidRPr="001931F4">
        <w:rPr>
          <w:rStyle w:val="eop"/>
          <w:rFonts w:ascii="Arial" w:hAnsi="Arial" w:cs="Arial"/>
          <w:color w:val="000000"/>
          <w:sz w:val="22"/>
          <w:szCs w:val="22"/>
        </w:rPr>
        <w:t xml:space="preserve"> cumple con los estándares necesarios para la certificación de la vivienda como </w:t>
      </w:r>
      <w:proofErr w:type="spellStart"/>
      <w:r w:rsidRPr="001931F4">
        <w:rPr>
          <w:rStyle w:val="eop"/>
          <w:rFonts w:ascii="Arial" w:hAnsi="Arial" w:cs="Arial"/>
          <w:color w:val="000000"/>
          <w:sz w:val="22"/>
          <w:szCs w:val="22"/>
        </w:rPr>
        <w:t>Passivhaus</w:t>
      </w:r>
      <w:proofErr w:type="spellEnd"/>
      <w:r w:rsidRPr="001931F4">
        <w:rPr>
          <w:rStyle w:val="eop"/>
          <w:rFonts w:ascii="Arial" w:hAnsi="Arial" w:cs="Arial"/>
          <w:color w:val="000000"/>
          <w:sz w:val="22"/>
          <w:szCs w:val="22"/>
        </w:rPr>
        <w:t>, llevando al mínimo el consumo de energía y favoreciendo el ahorro económico de los usuarios.</w:t>
      </w:r>
    </w:p>
    <w:p w14:paraId="007F3016" w14:textId="77777777" w:rsidR="006A6200" w:rsidRPr="001931F4" w:rsidRDefault="006A6200" w:rsidP="006A620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2A647F35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i/>
          <w:iCs/>
          <w:color w:val="000000"/>
          <w:sz w:val="22"/>
          <w:szCs w:val="22"/>
        </w:rPr>
        <w:t>17 de febrero de 2022-.</w:t>
      </w:r>
      <w:r w:rsidRPr="001931F4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 xml:space="preserve"> Saxun </w:t>
      </w: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presenta el nuevo cajón </w:t>
      </w:r>
      <w:proofErr w:type="spellStart"/>
      <w:r w:rsidRPr="001931F4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>Eurostand</w:t>
      </w:r>
      <w:proofErr w:type="spellEnd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, una nueva alternativa a su amplia oferta de cajones fabricados con base de PVC extrusionado y pensados para aportar el máximo rendimiento en el uso de las persianas enrollables más demandadas del mercado.</w:t>
      </w:r>
    </w:p>
    <w:p w14:paraId="6C70DC1A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proofErr w:type="spellStart"/>
      <w:r w:rsidRPr="001931F4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>Eurostand</w:t>
      </w:r>
      <w:proofErr w:type="spellEnd"/>
      <w:r w:rsidRPr="001931F4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 xml:space="preserve"> </w:t>
      </w: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destaca por una geometría recta que se adapta a la perfección a las líneas arquitectónicas más vanguardistas, suponiendo una solución ideal tanto para nuevas edificaciones como para espacios antiguos que deben ser rehabilitados.</w:t>
      </w:r>
    </w:p>
    <w:p w14:paraId="40B8C5EC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Las diferentes capas de aislamiento que se ocultan tras los perfiles aseguran en la vivienda unas óptimas condiciones térmicas y sonoras, garantizando la paz y la tranquilidad de quienes en ella habitan. </w:t>
      </w:r>
    </w:p>
    <w:p w14:paraId="0B8DC355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Este aislamiento se consigue gracias a la estructura interna de poliestireno recubierto con el que se logra proteger el espacio de ruidos y frío, logrando una mínima transmitancia térmica de hasta 0,68 W/m2K para el cajón de 200 en su versión </w:t>
      </w:r>
      <w:proofErr w:type="spellStart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Passive</w:t>
      </w:r>
      <w:proofErr w:type="spellEnd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.</w:t>
      </w:r>
    </w:p>
    <w:p w14:paraId="588B4A20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Las diferentes combinaciones de PVC y aluminio en versiones enrasado y sin enrasar aseguran una resistencia óptima adaptada a las necesidades de cada construcción.</w:t>
      </w:r>
    </w:p>
    <w:p w14:paraId="72A79AF1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La perfilería permite una gran variedad de colores, favoreciendo una uniformidad de acabados total entre cajón, persiana y carpintería.</w:t>
      </w:r>
    </w:p>
    <w:p w14:paraId="22F01048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Disponible en tamaños de 155, 185 y 200 mm, y con configuraciones de aislamiento Especial, </w:t>
      </w:r>
      <w:proofErr w:type="spellStart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Grafipol</w:t>
      </w:r>
      <w:proofErr w:type="spellEnd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 y </w:t>
      </w:r>
      <w:proofErr w:type="spellStart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Passive</w:t>
      </w:r>
      <w:proofErr w:type="spellEnd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, el sistema se adaptará a las necesidades requeridas por quienes habiten en el hogar.</w:t>
      </w:r>
    </w:p>
    <w:p w14:paraId="6EAD5007" w14:textId="77777777" w:rsidR="006A6200" w:rsidRPr="001931F4" w:rsidRDefault="006A6200" w:rsidP="006A6200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Tanto es así, que la versión </w:t>
      </w:r>
      <w:proofErr w:type="spellStart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Passive</w:t>
      </w:r>
      <w:proofErr w:type="spellEnd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 cumple con los estándares necesarios para la certificación de la vivienda como </w:t>
      </w:r>
      <w:proofErr w:type="spellStart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Passivhaus</w:t>
      </w:r>
      <w:proofErr w:type="spellEnd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, llevando al mínimo el consumo de energía y favoreciendo el ahorro económico de los usuarios.</w:t>
      </w:r>
    </w:p>
    <w:p w14:paraId="09E40D63" w14:textId="77777777" w:rsidR="006A6200" w:rsidRPr="001931F4" w:rsidRDefault="006A6200" w:rsidP="006A6200">
      <w:pPr>
        <w:pStyle w:val="paragraph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Una innovación creada por </w:t>
      </w:r>
      <w:r w:rsidRPr="001931F4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 xml:space="preserve">Saxun </w:t>
      </w:r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con un único objetivo: aportar a sus clientes opciones para seguir creando los espacios más confortables del planeta</w:t>
      </w:r>
      <w:bookmarkEnd w:id="0"/>
      <w:r w:rsidRPr="001931F4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.</w:t>
      </w:r>
    </w:p>
    <w:p w14:paraId="6BD501D4" w14:textId="77777777" w:rsidR="004730EF" w:rsidRPr="001931F4" w:rsidRDefault="004730EF">
      <w:pPr>
        <w:rPr>
          <w:rFonts w:cs="Arial"/>
          <w:sz w:val="22"/>
          <w:szCs w:val="22"/>
        </w:rPr>
      </w:pPr>
    </w:p>
    <w:sectPr w:rsidR="004730EF" w:rsidRPr="001931F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88" w:right="984" w:bottom="1588" w:left="851" w:header="709" w:footer="153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DC2DB" w14:textId="77777777" w:rsidR="00000000" w:rsidRDefault="001931F4">
      <w:r>
        <w:separator/>
      </w:r>
    </w:p>
  </w:endnote>
  <w:endnote w:type="continuationSeparator" w:id="0">
    <w:p w14:paraId="0FDD8A1C" w14:textId="77777777" w:rsidR="00000000" w:rsidRDefault="0019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roman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8125" w14:textId="77777777" w:rsidR="003C084B" w:rsidRDefault="006A6200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2336" behindDoc="1" locked="0" layoutInCell="0" allowOverlap="1" wp14:anchorId="0EC996B7" wp14:editId="66A7A153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8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2"/>
        <w:lang w:val="en-US"/>
      </w:rPr>
      <w:drawing>
        <wp:anchor distT="0" distB="0" distL="0" distR="0" simplePos="0" relativeHeight="251661312" behindDoc="1" locked="0" layoutInCell="0" allowOverlap="1" wp14:anchorId="47E4EBDB" wp14:editId="34391051">
          <wp:simplePos x="0" y="0"/>
          <wp:positionH relativeFrom="page">
            <wp:posOffset>-8784</wp:posOffset>
          </wp:positionH>
          <wp:positionV relativeFrom="page">
            <wp:posOffset>9640639</wp:posOffset>
          </wp:positionV>
          <wp:extent cx="7560310" cy="1029335"/>
          <wp:effectExtent l="0" t="0" r="0" b="0"/>
          <wp:wrapNone/>
          <wp:docPr id="7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08BEE" w14:textId="77777777" w:rsidR="00A061A9" w:rsidRDefault="006A6200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0288" behindDoc="1" locked="0" layoutInCell="0" allowOverlap="1" wp14:anchorId="68B0230A" wp14:editId="483D3869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1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B612" w14:textId="77777777" w:rsidR="00000000" w:rsidRDefault="001931F4">
      <w:r>
        <w:separator/>
      </w:r>
    </w:p>
  </w:footnote>
  <w:footnote w:type="continuationSeparator" w:id="0">
    <w:p w14:paraId="47B83197" w14:textId="77777777" w:rsidR="00000000" w:rsidRDefault="0019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6F0C0" w14:textId="77777777" w:rsidR="00A061A9" w:rsidRDefault="006A6200">
    <w:pPr>
      <w:pStyle w:val="Encabezado"/>
    </w:pPr>
    <w:r>
      <w:rPr>
        <w:noProof/>
      </w:rPr>
      <w:drawing>
        <wp:inline distT="0" distB="0" distL="0" distR="0" wp14:anchorId="738F481C" wp14:editId="5ACE537B">
          <wp:extent cx="635" cy="635"/>
          <wp:effectExtent l="0" t="0" r="0" b="0"/>
          <wp:docPr id="3" name="Gráfic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áfico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" cy="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8657285" wp14:editId="26E7342E">
          <wp:extent cx="151765" cy="151765"/>
          <wp:effectExtent l="0" t="0" r="0" b="0"/>
          <wp:docPr id="4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51765" cy="151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DD413" w14:textId="77777777" w:rsidR="00A061A9" w:rsidRDefault="006A6200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0C33D283" wp14:editId="3B1FB253">
              <wp:simplePos x="0" y="0"/>
              <wp:positionH relativeFrom="column">
                <wp:posOffset>4766310</wp:posOffset>
              </wp:positionH>
              <wp:positionV relativeFrom="paragraph">
                <wp:posOffset>23495</wp:posOffset>
              </wp:positionV>
              <wp:extent cx="1638300" cy="451485"/>
              <wp:effectExtent l="0" t="0" r="0" b="0"/>
              <wp:wrapNone/>
              <wp:docPr id="5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7640" cy="45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CE257B9" w14:textId="77777777" w:rsidR="00A061A9" w:rsidRDefault="006A6200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Polígono Industrial El Castillo</w:t>
                          </w:r>
                        </w:p>
                        <w:p w14:paraId="624C15FE" w14:textId="77777777" w:rsidR="00A061A9" w:rsidRDefault="006A6200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C/ Roma, 4</w:t>
                          </w:r>
                        </w:p>
                        <w:p w14:paraId="1BF49D8C" w14:textId="77777777" w:rsidR="00A061A9" w:rsidRDefault="006A6200">
                          <w:pPr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03630 • Sax (Alicante) • España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33D283" id="_x0000_t202" coordsize="21600,21600" o:spt="202" path="m,l,21600r21600,l21600,xe">
              <v:stroke joinstyle="miter"/>
              <v:path gradientshapeok="t" o:connecttype="rect"/>
            </v:shapetype>
            <v:shape id="Shape1" o:spid="_x0000_s1026" type="#_x0000_t202" style="position:absolute;margin-left:375.3pt;margin-top:1.85pt;width:129pt;height:35.5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" o:allowincell="f" filled="f" stroked="f" strokeweight="0">
              <v:textbox inset="0,0,0,0">
                <w:txbxContent>
                  <w:p w14:paraId="0CE257B9" w14:textId="77777777" w:rsidR="00A061A9" w:rsidRDefault="006A6200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Polígono Industrial El Castillo</w:t>
                    </w:r>
                  </w:p>
                  <w:p w14:paraId="624C15FE" w14:textId="77777777" w:rsidR="00A061A9" w:rsidRDefault="006A6200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C/ Roma, 4</w:t>
                    </w:r>
                  </w:p>
                  <w:p w14:paraId="1BF49D8C" w14:textId="77777777" w:rsidR="00A061A9" w:rsidRDefault="006A6200">
                    <w:pPr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03630 • Sax (Alicante) • España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A08DF9C" wp14:editId="51774C1F">
          <wp:extent cx="1307465" cy="467360"/>
          <wp:effectExtent l="0" t="0" r="0" b="0"/>
          <wp:docPr id="6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07465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5A34"/>
    <w:multiLevelType w:val="hybridMultilevel"/>
    <w:tmpl w:val="8070E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306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00"/>
    <w:rsid w:val="001931F4"/>
    <w:rsid w:val="004730EF"/>
    <w:rsid w:val="006A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09755"/>
  <w15:chartTrackingRefBased/>
  <w15:docId w15:val="{A09F7AA9-BC51-4AAE-945A-A0BA0E36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200"/>
    <w:pPr>
      <w:suppressAutoHyphens/>
      <w:spacing w:after="0" w:line="240" w:lineRule="auto"/>
    </w:pPr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6A6200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6A6200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6A6200"/>
    <w:pPr>
      <w:tabs>
        <w:tab w:val="center" w:pos="4419"/>
        <w:tab w:val="right" w:pos="8838"/>
      </w:tabs>
    </w:pPr>
    <w:rPr>
      <w:szCs w:val="22"/>
    </w:rPr>
  </w:style>
  <w:style w:type="character" w:customStyle="1" w:styleId="EncabezadoCar1">
    <w:name w:val="Encabezado Car1"/>
    <w:basedOn w:val="Fuentedeprrafopredeter"/>
    <w:uiPriority w:val="99"/>
    <w:semiHidden/>
    <w:rsid w:val="006A6200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6A6200"/>
    <w:pPr>
      <w:tabs>
        <w:tab w:val="center" w:pos="4419"/>
        <w:tab w:val="right" w:pos="8838"/>
      </w:tabs>
    </w:pPr>
    <w:rPr>
      <w:szCs w:val="22"/>
    </w:rPr>
  </w:style>
  <w:style w:type="character" w:customStyle="1" w:styleId="PiedepginaCar1">
    <w:name w:val="Pie de página Car1"/>
    <w:basedOn w:val="Fuentedeprrafopredeter"/>
    <w:uiPriority w:val="99"/>
    <w:semiHidden/>
    <w:rsid w:val="006A6200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customStyle="1" w:styleId="paragraph">
    <w:name w:val="paragraph"/>
    <w:basedOn w:val="Normal"/>
    <w:rsid w:val="006A6200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lang w:val="es-ES" w:eastAsia="es-ES"/>
    </w:rPr>
  </w:style>
  <w:style w:type="character" w:customStyle="1" w:styleId="normaltextrun">
    <w:name w:val="normaltextrun"/>
    <w:basedOn w:val="Fuentedeprrafopredeter"/>
    <w:rsid w:val="006A6200"/>
  </w:style>
  <w:style w:type="character" w:customStyle="1" w:styleId="eop">
    <w:name w:val="eop"/>
    <w:basedOn w:val="Fuentedeprrafopredeter"/>
    <w:rsid w:val="006A6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Asun Juan Amat</dc:creator>
  <cp:keywords/>
  <dc:description/>
  <cp:lastModifiedBy>Asun Juan Amat</cp:lastModifiedBy>
  <cp:revision>2</cp:revision>
  <dcterms:created xsi:type="dcterms:W3CDTF">2022-11-03T10:22:00Z</dcterms:created>
  <dcterms:modified xsi:type="dcterms:W3CDTF">2022-11-03T10:29:00Z</dcterms:modified>
</cp:coreProperties>
</file>